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448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5"/>
          <w:szCs w:val="35"/>
          <w:shd w:val="clear" w:color="auto" w:fill="fcfcfc"/>
          <w:rtl w:val="0"/>
        </w:rPr>
      </w:pPr>
      <w:r>
        <w:rPr>
          <w:rFonts w:ascii="Times New Roman" w:hAnsi="Times New Roman"/>
          <w:b w:val="1"/>
          <w:bCs w:val="1"/>
          <w:sz w:val="35"/>
          <w:szCs w:val="35"/>
          <w:shd w:val="clear" w:color="auto" w:fill="fcfcfc"/>
          <w:rtl w:val="0"/>
          <w:lang w:val="it-IT"/>
        </w:rPr>
        <w:t>Semplifica</w:t>
      </w:r>
      <w:r>
        <w:rPr>
          <w:rFonts w:ascii="Times New Roman" w:hAnsi="Times New Roman" w:hint="default"/>
          <w:b w:val="1"/>
          <w:bCs w:val="1"/>
          <w:sz w:val="35"/>
          <w:szCs w:val="35"/>
          <w:shd w:val="clear" w:color="auto" w:fill="fcfcfc"/>
          <w:rtl w:val="0"/>
        </w:rPr>
        <w:t xml:space="preserve">  </w:t>
      </w:r>
      <w:r>
        <w:rPr>
          <w:rFonts w:ascii="Times New Roman" w:hAnsi="Times New Roman"/>
          <w:b w:val="1"/>
          <w:bCs w:val="1"/>
          <w:sz w:val="35"/>
          <w:szCs w:val="35"/>
          <w:shd w:val="clear" w:color="auto" w:fill="fcfcfc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35"/>
          <w:szCs w:val="35"/>
          <w:shd w:val="clear" w:color="auto" w:fill="fcfcfc"/>
          <w:rtl w:val="1"/>
        </w:rPr>
        <w:t>’</w:t>
      </w:r>
      <w:r>
        <w:rPr>
          <w:rFonts w:ascii="Times New Roman" w:hAnsi="Times New Roman"/>
          <w:b w:val="1"/>
          <w:bCs w:val="1"/>
          <w:sz w:val="35"/>
          <w:szCs w:val="35"/>
          <w:shd w:val="clear" w:color="auto" w:fill="fcfcfc"/>
          <w:rtl w:val="0"/>
          <w:lang w:val="it-IT"/>
        </w:rPr>
        <w:t>utilizzo di AcquistinretePA.it: Supporto Completo per la Tua Organizzazione</w:t>
      </w:r>
    </w:p>
    <w:p>
      <w:pPr>
        <w:pStyle w:val="Di 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Inquadramento normativo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 xml:space="preserve">utilizzo del portale </w:t>
      </w:r>
      <w:r>
        <w:rPr>
          <w:rFonts w:ascii="Times Roman" w:hAnsi="Times Roman"/>
          <w:b w:val="1"/>
          <w:bCs w:val="1"/>
          <w:rtl w:val="0"/>
          <w:lang w:val="it-IT"/>
        </w:rPr>
        <w:t>AcquistinretePA.it</w:t>
      </w:r>
      <w:r>
        <w:rPr>
          <w:rFonts w:ascii="Times Roman" w:hAnsi="Times Roman"/>
          <w:rtl w:val="0"/>
          <w:lang w:val="it-IT"/>
        </w:rPr>
        <w:t>, gestito da Consip e dal Ministero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 xml:space="preserve">Economia e delle Finanze, </w:t>
      </w:r>
      <w:r>
        <w:rPr>
          <w:rFonts w:ascii="Times Roman" w:hAnsi="Times Roman" w:hint="default"/>
          <w:rtl w:val="0"/>
          <w:lang w:val="it-IT"/>
        </w:rPr>
        <w:t xml:space="preserve">è </w:t>
      </w:r>
      <w:r>
        <w:rPr>
          <w:rFonts w:ascii="Times Roman" w:hAnsi="Times Roman"/>
          <w:rtl w:val="0"/>
          <w:lang w:val="it-IT"/>
        </w:rPr>
        <w:t xml:space="preserve">previsto e disciplinato dal </w:t>
      </w:r>
      <w:r>
        <w:rPr>
          <w:rFonts w:ascii="Times Roman" w:hAnsi="Times Roman"/>
          <w:b w:val="1"/>
          <w:bCs w:val="1"/>
          <w:rtl w:val="0"/>
          <w:lang w:val="it-IT"/>
        </w:rPr>
        <w:t>Codice dei Contratti Pubblici</w:t>
      </w:r>
      <w:r>
        <w:rPr>
          <w:rFonts w:ascii="Times Roman" w:hAnsi="Times Roman"/>
          <w:rtl w:val="0"/>
          <w:lang w:val="it-IT"/>
        </w:rPr>
        <w:t xml:space="preserve"> (D.Lgs. 36/2023), che promuove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utilizzo di strumenti di e-procurement per garantire trasparenza, efficienza e semplificazione nelle procedure di acquisto da parte delle Pubbliche Amministrazioni.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La partecipazione e la corretta gestione delle procedure attraverso il portale sono fondamentali per rispettare i principi di economicit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e legalit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negli acquisti pubblici e per ampliare le opportunit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fornitura per le imprese.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Obiettivo del Servizio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Offrire un supporto completo e continuativo alla tua organizzazione per semplificare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accesso 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 xml:space="preserve">utilizzo di </w:t>
      </w:r>
      <w:r>
        <w:rPr>
          <w:rFonts w:ascii="Times Roman" w:hAnsi="Times Roman"/>
          <w:b w:val="1"/>
          <w:bCs w:val="1"/>
          <w:rtl w:val="0"/>
          <w:lang w:val="it-IT"/>
        </w:rPr>
        <w:t>AcquistinretePA.it</w:t>
      </w:r>
      <w:r>
        <w:rPr>
          <w:rFonts w:ascii="Times Roman" w:hAnsi="Times Roman"/>
          <w:rtl w:val="0"/>
          <w:lang w:val="it-IT"/>
        </w:rPr>
        <w:t>, coprendo tutte le fasi: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iscrizione e abilitazione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operativa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assistenza tecnica e normativa nelle procedure di acquisto.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Attivit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Previste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Il servizio include: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completo per la registrazione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Ente/Azienda al portale</w:t>
      </w:r>
      <w:r>
        <w:rPr>
          <w:rFonts w:ascii="Times Roman" w:hAnsi="Times Roman"/>
          <w:rtl w:val="0"/>
          <w:lang w:val="it-IT"/>
        </w:rPr>
        <w:t>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Assistenza nella corretta compilazione dei dati e risoluzione di eventuali problematiche tecniche.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Individuazione delle categorie merceologiche pertinenti.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per ottenere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abilitazione alle categorie di interesse.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tecnica all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uso della piattaforma (navigazione, funzioni operative).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normativa di base sugli appalti pubblici e sull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pt-PT"/>
        </w:rPr>
        <w:t>e-procurement.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nelle principali modalit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acquisto:</w:t>
      </w:r>
    </w:p>
    <w:p>
      <w:pPr>
        <w:pStyle w:val="Di default"/>
        <w:numPr>
          <w:ilvl w:val="1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Ordine Diretto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Acquisto (ODA): guida alla selezione e all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ordine di prodotti e servizi.</w:t>
      </w:r>
    </w:p>
    <w:p>
      <w:pPr>
        <w:pStyle w:val="Di default"/>
        <w:numPr>
          <w:ilvl w:val="1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Richiesta di Offerta (RDO): assistenza nella definizione dei fabbisogni, redazione documentazione e gestione procedura.</w:t>
      </w:r>
    </w:p>
    <w:p>
      <w:pPr>
        <w:pStyle w:val="Di default"/>
        <w:numPr>
          <w:ilvl w:val="1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Trattativa Diretta: affiancamento nella negoziazione e formalizzazione degli accordi.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Aree di Intervento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Iscrizione e gestione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anagrafica su AcquistinretePA.it.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Abilitazione alle categorie di prodotti e servizi pertinenti.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operativa sull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utilizzo del portale.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normativa di base sugli appalti e le procedure digitali.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Assistenza per Ordini Diretti di Acquisto (ODA).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nelle Richieste di Offerta (RDO) e Trattative Dirette.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Monitoraggio e supporto per la gestione delle procedure nel tempo.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Modalit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di Erogazione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Servizio erogato in presenza e da remoto.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Interazioni illimitate via email, telefono e piattaforme online.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operativa e normativa su misura.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Accesso a modelli documentali e linee guida pratiche.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Affiancamento continuo per tutta la durata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incarico.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Output del Servizio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Organizzazione correttamente iscritta e abilitata su AcquistinretePA.it.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Personale formato all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utilizzo pratico della piattaforma.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Accesso efficiente agli strumenti di acquisto pubblico.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Riduzione degli errori e delle criticit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procedurali.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Ottimizzazione dei processi di approvvigionamento.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Destinatari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Pubbliche Amministrazioni.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Aziende fornitrici di beni e servizi.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Enti e associazioni che operano con la PA.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Il metodo OLTRECODE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Anche per il supporto su </w:t>
      </w:r>
      <w:r>
        <w:rPr>
          <w:rFonts w:ascii="Times Roman" w:hAnsi="Times Roman"/>
          <w:b w:val="1"/>
          <w:bCs w:val="1"/>
          <w:rtl w:val="0"/>
          <w:lang w:val="it-IT"/>
        </w:rPr>
        <w:t>AcquistinretePA.it</w:t>
      </w:r>
      <w:r>
        <w:rPr>
          <w:rFonts w:ascii="Times Roman" w:hAnsi="Times Roman"/>
          <w:rtl w:val="0"/>
          <w:lang w:val="it-IT"/>
        </w:rPr>
        <w:t xml:space="preserve"> applichiamo il metodo </w:t>
      </w:r>
      <w:r>
        <w:rPr>
          <w:rFonts w:ascii="Times Roman" w:hAnsi="Times Roman"/>
          <w:b w:val="1"/>
          <w:bCs w:val="1"/>
          <w:rtl w:val="0"/>
          <w:lang w:val="de-DE"/>
        </w:rPr>
        <w:t>OLTRECODE</w:t>
      </w:r>
      <w:r>
        <w:rPr>
          <w:rFonts w:ascii="Times Roman" w:hAnsi="Times Roman"/>
          <w:rtl w:val="0"/>
          <w:lang w:val="it-IT"/>
        </w:rPr>
        <w:t>, che garantisce: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Contatto costante e diretto con il cliente.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Affiancamento pratico e non formale.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Soluzioni personalizzate in base alla struttura e ai fabbisogni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Ente o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Azienda.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Risposte rapide e operative per superare ostacoli tecnici e normativi.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Non solo un supporto tecnico, ma un partner affidabile nel percorso di semplificazione e digitalizzazione degli acquisti pubblici.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Affidati all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esperienza di Marco La Diega srl per semplificare e ottimizzare l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utilizzo della piattaforma AcquistinretePA.it.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Contattaci per maggiori informazioni: </w:t>
      </w:r>
      <w:r>
        <w:rPr>
          <w:rFonts w:ascii="Times Roman" w:hAnsi="Times Roman"/>
          <w:b w:val="1"/>
          <w:bCs w:val="1"/>
          <w:rtl w:val="0"/>
          <w:lang w:val="it-IT"/>
        </w:rPr>
        <w:t>supporto@marcoladiega.it</w:t>
      </w:r>
      <w:r>
        <w:rPr>
          <w:rFonts w:ascii="Times Roman" w:cs="Times Roman" w:hAnsi="Times Roman" w:eastAsia="Times Roman"/>
          <w:b w:val="0"/>
          <w:bCs w:val="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