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Supporto alla redazione della DPIA (Valutazione d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Impatto sulla Protezione dei Dati)</w:t>
      </w:r>
    </w:p>
    <w:p>
      <w:pPr>
        <w:pStyle w:val="Di default"/>
        <w:spacing w:before="0" w:after="281" w:line="240" w:lineRule="auto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Inquadramento normativo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La </w:t>
      </w:r>
      <w:r>
        <w:rPr>
          <w:rFonts w:ascii="Times Roman" w:hAnsi="Times Roman"/>
          <w:b w:val="1"/>
          <w:bCs w:val="1"/>
          <w:rtl w:val="0"/>
          <w:lang w:val="it-IT"/>
        </w:rPr>
        <w:t>Valutazione d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>Impatto sulla Protezione dei Dati (DPIA)</w:t>
      </w:r>
      <w:r>
        <w:rPr>
          <w:rFonts w:ascii="Times Roman" w:hAnsi="Times Roman" w:hint="default"/>
          <w:rtl w:val="0"/>
          <w:lang w:val="it-IT"/>
        </w:rPr>
        <w:t xml:space="preserve"> è </w:t>
      </w:r>
      <w:r>
        <w:rPr>
          <w:rFonts w:ascii="Times Roman" w:hAnsi="Times Roman"/>
          <w:rtl w:val="0"/>
          <w:lang w:val="it-IT"/>
        </w:rPr>
        <w:t>prevista dall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>art. 35 del Regolamento UE 2016/679 (GDPR)</w:t>
      </w:r>
      <w:r>
        <w:rPr>
          <w:rFonts w:ascii="Times Roman" w:hAnsi="Times Roman"/>
          <w:rtl w:val="0"/>
          <w:lang w:val="it-IT"/>
        </w:rPr>
        <w:t>.</w:t>
      </w:r>
      <w:r>
        <w:rPr>
          <w:rFonts w:ascii="Times Roman" w:cs="Times Roman" w:hAnsi="Times Roman" w:eastAsia="Times Roman"/>
          <w:rtl w:val="0"/>
        </w:rPr>
        <w:br w:type="textWrapping"/>
        <w:t xml:space="preserve">È </w:t>
      </w:r>
      <w:r>
        <w:rPr>
          <w:rFonts w:ascii="Times Roman" w:hAnsi="Times Roman"/>
          <w:rtl w:val="0"/>
          <w:lang w:val="it-IT"/>
        </w:rPr>
        <w:t>obbligatoria per trattamenti di dati personali che possono presentare un rischio elevato per i diritti e le libert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delle persone fisiche, come: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videosorveglianza su larga scala,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trattamenti sistematici,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monitoraggio continuo di aree pubbliche o di pubblico accesso,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profilazione o analisi automatizzata di dati sensibili.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La DPIA </w:t>
      </w:r>
      <w:r>
        <w:rPr>
          <w:rFonts w:ascii="Times Roman" w:hAnsi="Times Roman" w:hint="default"/>
          <w:rtl w:val="0"/>
          <w:lang w:val="it-IT"/>
        </w:rPr>
        <w:t xml:space="preserve">è </w:t>
      </w:r>
      <w:r>
        <w:rPr>
          <w:rFonts w:ascii="Times Roman" w:hAnsi="Times Roman"/>
          <w:rtl w:val="0"/>
          <w:lang w:val="it-IT"/>
        </w:rPr>
        <w:t>uno strumento fondamentale per garantire la conformit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 xml:space="preserve">al principio di </w:t>
      </w:r>
      <w:r>
        <w:rPr>
          <w:rFonts w:ascii="Times Roman" w:hAnsi="Times Roman"/>
          <w:b w:val="1"/>
          <w:bCs w:val="1"/>
          <w:rtl w:val="0"/>
          <w:lang w:val="it-IT"/>
        </w:rPr>
        <w:t>accountability</w:t>
      </w:r>
      <w:r>
        <w:rPr>
          <w:rFonts w:ascii="Times Roman" w:hAnsi="Times Roman"/>
          <w:rtl w:val="0"/>
          <w:lang w:val="it-IT"/>
        </w:rPr>
        <w:t xml:space="preserve"> e per dimostrare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adozione di misure adeguate alla protezione dei dati.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Obiettivo del Servizio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Fornire un affiancamento tecnico e giuridico specializzato per la redazione della </w:t>
      </w:r>
      <w:r>
        <w:rPr>
          <w:rFonts w:ascii="Times Roman" w:hAnsi="Times Roman"/>
          <w:b w:val="1"/>
          <w:bCs w:val="1"/>
          <w:rtl w:val="0"/>
          <w:lang w:val="it-IT"/>
        </w:rPr>
        <w:t>DPIA</w:t>
      </w:r>
      <w:r>
        <w:rPr>
          <w:rFonts w:ascii="Times Roman" w:hAnsi="Times Roman"/>
          <w:rtl w:val="0"/>
          <w:lang w:val="it-IT"/>
        </w:rPr>
        <w:t>, assicurando: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identificazione e valutazione dei rischi per i diritti e le libert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degli interessati,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la definizione e attuazione di misure di mitigazione,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la conformit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agli standard del GDPR.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Il servizio </w:t>
      </w:r>
      <w:r>
        <w:rPr>
          <w:rFonts w:ascii="Times Roman" w:hAnsi="Times Roman" w:hint="default"/>
          <w:rtl w:val="0"/>
          <w:lang w:val="it-IT"/>
        </w:rPr>
        <w:t xml:space="preserve">è </w:t>
      </w:r>
      <w:r>
        <w:rPr>
          <w:rFonts w:ascii="Times Roman" w:hAnsi="Times Roman"/>
          <w:rtl w:val="0"/>
          <w:lang w:val="it-IT"/>
        </w:rPr>
        <w:t>rivolto a titolari del trattamento che gestiscono trattamenti di dati ad alto rischio.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Attivit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it-IT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Previste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Il servizio si articola in pi</w:t>
      </w:r>
      <w:r>
        <w:rPr>
          <w:rFonts w:ascii="Times Roman" w:hAnsi="Times Roman" w:hint="default"/>
          <w:rtl w:val="0"/>
          <w:lang w:val="it-IT"/>
        </w:rPr>
        <w:t xml:space="preserve">ù </w:t>
      </w:r>
      <w:r>
        <w:rPr>
          <w:rFonts w:ascii="Times Roman" w:hAnsi="Times Roman"/>
          <w:rtl w:val="0"/>
          <w:lang w:val="it-IT"/>
        </w:rPr>
        <w:t>fasi operative: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Pianificazione delle attivit</w:t>
      </w:r>
      <w:r>
        <w:rPr>
          <w:rFonts w:ascii="Times Roman" w:hAnsi="Times Roman" w:hint="default"/>
          <w:rtl w:val="0"/>
          <w:lang w:val="it-IT"/>
        </w:rPr>
        <w:t>à</w:t>
      </w:r>
      <w:r>
        <w:rPr>
          <w:rFonts w:ascii="Times Roman" w:hAnsi="Times Roman"/>
          <w:rtl w:val="0"/>
          <w:lang w:val="it-IT"/>
        </w:rPr>
        <w:t>: costituzione del gruppo di lavoro, definizione degli obiettivi e del cronoprogramma.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Raccolta delle informazioni: analisi tecnica dell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impianto o del trattamento (posizione videocamere, connessioni, tempi di conservazione, misure di sicurezza esistenti).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Analisi dei dati e descrizione dei trattamenti: definizione di finalit</w:t>
      </w:r>
      <w:r>
        <w:rPr>
          <w:rFonts w:ascii="Times Roman" w:hAnsi="Times Roman" w:hint="default"/>
          <w:rtl w:val="0"/>
          <w:lang w:val="it-IT"/>
        </w:rPr>
        <w:t>à</w:t>
      </w:r>
      <w:r>
        <w:rPr>
          <w:rFonts w:ascii="Times Roman" w:hAnsi="Times Roman"/>
          <w:rtl w:val="0"/>
          <w:lang w:val="it-IT"/>
        </w:rPr>
        <w:t>, basi giuridiche, categorie di interessati e dati, modalit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del trattamento.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Data Flow Diagram: mappatura grafica del flusso dei dati per individuare eventuali punti critici.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Identificazione e valutazione dei rischi: analisi della gravit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e della probabilit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dei rischi individuati.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Revisione delle valutazioni: validazione delle analisi con i soggetti coinvolti.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Implementazione delle misure di mitigazione: definizione e attuazione di misure organizzative e tecniche.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Aree di Intervento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Analisi preliminare dei trattamenti e dei contesti operativi.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Raccolta e organizzazione delle informazioni tecniche e giuridiche.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Identificazione e valutazione dei rischi.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Definizione di misure di mitigazione proporzionate.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Redazione della DPIA completa e personalizzata.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Supporto nell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eventuale revisione futura e aggiornamento.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Modalit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it-IT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di Erogazione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Incontri strutturati in presenza o online.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Coordinamento continuo con il Titolare del trattamento.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Fornitura di materiali e modelli per ogni fase.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Documento DPIA redatto e personalizzato.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Supporto nella revisione periodica del documento.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Output del Servizio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DPIA completa, valida e conforme agli standard del GDPR.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Documento strutturato e facilmente consultabile.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Dimostrazione di accountability e conformit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normativa.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Riduzione del rischio sanzionatorio.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Trattamento valutato secondo i principi di privacy by design e by default.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Destinatari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Enti pubblici e privati che utilizzano impianti di videosorveglianza.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Organizzazioni che effettuano trattamenti su larga scala.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Aziende e amministrazioni con trattamenti ad alto impatto sui diritti delle persone.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Il metodo OLTRECODE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Anche per la </w:t>
      </w:r>
      <w:r>
        <w:rPr>
          <w:rFonts w:ascii="Times Roman" w:hAnsi="Times Roman"/>
          <w:b w:val="1"/>
          <w:bCs w:val="1"/>
          <w:rtl w:val="0"/>
          <w:lang w:val="it-IT"/>
        </w:rPr>
        <w:t>redazione della DPIA</w:t>
      </w:r>
      <w:r>
        <w:rPr>
          <w:rFonts w:ascii="Times Roman" w:hAnsi="Times Roman"/>
          <w:rtl w:val="0"/>
          <w:lang w:val="it-IT"/>
        </w:rPr>
        <w:t xml:space="preserve"> adottiamo il metodo </w:t>
      </w:r>
      <w:r>
        <w:rPr>
          <w:rFonts w:ascii="Times Roman" w:hAnsi="Times Roman"/>
          <w:b w:val="1"/>
          <w:bCs w:val="1"/>
          <w:rtl w:val="0"/>
          <w:lang w:val="it-IT"/>
        </w:rPr>
        <w:t>OLTRECODE</w:t>
      </w:r>
      <w:r>
        <w:rPr>
          <w:rFonts w:ascii="Times Roman" w:hAnsi="Times Roman"/>
          <w:rtl w:val="0"/>
          <w:lang w:val="it-IT"/>
        </w:rPr>
        <w:t>, che assicura: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Contatto costante e diretto con il cliente.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Affiancamento operativo e non formale.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Soluzioni personalizzate in base alla struttura e ai trattamenti specifici.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Risposte tempestive e supporto continuo durante tutto il processo.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Non solo un documento formale, ma uno </w:t>
      </w:r>
      <w:r>
        <w:rPr>
          <w:rFonts w:ascii="Times Roman" w:hAnsi="Times Roman"/>
          <w:b w:val="1"/>
          <w:bCs w:val="1"/>
          <w:rtl w:val="0"/>
          <w:lang w:val="it-IT"/>
        </w:rPr>
        <w:t>strumento operativo e strategico</w:t>
      </w:r>
      <w:r>
        <w:rPr>
          <w:rFonts w:ascii="Times Roman" w:hAnsi="Times Roman"/>
          <w:rtl w:val="0"/>
          <w:lang w:val="it-IT"/>
        </w:rPr>
        <w:t xml:space="preserve"> per la gestione dei rischi e la tutela dei diritti delle persone.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b w:val="1"/>
          <w:bCs w:val="1"/>
          <w:rtl w:val="0"/>
          <w:lang w:val="it-IT"/>
        </w:rPr>
        <w:t>Affidati a Marco La Diega srl per la redazione della tua DPIA con un approccio pratico e conforme alle normative vigenti.</w:t>
      </w:r>
      <w:r>
        <w:rPr>
          <w:rFonts w:ascii="Times Roman" w:cs="Times Roman" w:hAnsi="Times Roman" w:eastAsia="Times Roman"/>
          <w:b w:val="0"/>
          <w:bCs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it-IT"/>
        </w:rPr>
        <w:t xml:space="preserve">Contattaci per maggiori informazioni: </w:t>
      </w:r>
      <w:r>
        <w:rPr>
          <w:rFonts w:ascii="Times Roman" w:hAnsi="Times Roman"/>
          <w:b w:val="1"/>
          <w:bCs w:val="1"/>
          <w:rtl w:val="0"/>
          <w:lang w:val="it-IT"/>
        </w:rPr>
        <w:t>supporto@marcoladiega.it</w:t>
      </w:r>
      <w:r>
        <w:rPr>
          <w:rFonts w:ascii="Times Roman" w:cs="Times Roman" w:hAnsi="Times Roman" w:eastAsia="Times Roman"/>
          <w:b w:val="0"/>
          <w:bCs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